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березня 2017 року </w:t>
        <w:tab/>
        <w:tab/>
        <w:tab/>
        <w:tab/>
        <w:t xml:space="preserve">№ 113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організацію оплачуваних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громадських робіт на 2017 рік</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пункту 3 статті 24 Закону України “Про місцеві державні адміністрації”, статті 31 Закону України “Про зайнятість населення” з метою додаткового стимулювання мотивації до праці, матеріальної підтримки безробітних та інших категорій осіб, додаткової соціальної підтримки та вирішення територіальними громадами важливих для них завдань з організації громадських робіт, які мають суспільно корисну спрямованість та відповідають потребам громади:</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перелік підприємств, установ і організацій, на яких можливе проведення громадських робіт у 2017 році,  згідно з  додатком 1.</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перелік видів громадських робіт, що мають суспільно корисну спрямованість, відповідають потребам Пустомитівського району, сприяють його соціальному розвитку, надають можливість тимчасового працевлаштування безробітних осіб та перелік робіт, які можуть застосовуватись під час організації та проведення оплачуваних громадських робіт за рахунок коштів районного та місцевих бюджетів у 2017 році та Фонду загальнообов’язкового державного соціального страхування на випадок безробіття, визначені на підставі пропозицій сільських, селищної, міських рад, згідно з додатком  2.</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Фінансування громадських робіт здійснювати за рахунок коштів місцевих бюджетів, роботодавців та інших, не заборонених законодавством джерел.</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ab/>
        <w:t xml:space="preserve">4. Фінансування організації громадських робіт, до яких залучаються зареєстровані безробітні та/або працівники, які втратили частину заробітної плати, здійснюється за рахунок коштів місцевих бюджетів та/або коштів Фонду загальнообов’язкового державного соціального страхування на випадок безробіття (далі - Фонд).</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ab/>
        <w:t xml:space="preserve">Кошти Фонду, насамперед, спрямовуються на фінансування організації громадських робіт, кошти для фінансування яких виділено з місцевих бюджетів у розмірах, що не перевищують видатки місцевих бюджетів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ab/>
        <w:t xml:space="preserve">За рахунок коштів Фонду здійснюється насамперед фінансування організації громадських робіт, кошти для фінансування якої виділено з місцевих бюджетів</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покласти на першого заступника голови районної державної адміністрації П. Городечного.</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 Є. ГОВЕНКО</w:t>
      </w: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 березня 2017 року</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№113</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w:t>
      </w: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підприємств, установ і організацій, на яких можливе</w:t>
      </w: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проведення громадських робіт у 2017 році</w:t>
      </w: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8795.0" w:type="dxa"/>
        <w:jc w:val="left"/>
        <w:tblInd w:w="-20.0" w:type="dxa"/>
        <w:tblLayout w:type="fixed"/>
        <w:tblLook w:val="0000"/>
      </w:tblPr>
      <w:tblGrid>
        <w:gridCol w:w="861"/>
        <w:gridCol w:w="7934"/>
        <w:tblGridChange w:id="0">
          <w:tblGrid>
            <w:gridCol w:w="861"/>
            <w:gridCol w:w="7934"/>
          </w:tblGrid>
        </w:tblGridChange>
      </w:tblGrid>
      <w:tr>
        <w:trPr>
          <w:trHeight w:val="64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№з\п</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Назва організації, установи, підприємства</w:t>
            </w:r>
          </w:p>
        </w:tc>
      </w:tr>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Міська, селищна та сільські ради</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Комунальні підприємства</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апарату</w:t>
        <w:tab/>
        <w:tab/>
        <w:tab/>
        <w:tab/>
        <w:tab/>
        <w:tab/>
        <w:tab/>
        <w:t xml:space="preserve">Ю.ЧЕТИРБУК</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Додаток 2</w:t>
      </w: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 розпорядження голови</w:t>
      </w: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 3 березня 2017 року</w:t>
      </w: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№113</w:t>
      </w: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w:t>
      </w: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видів громадських робіт, що мають суспільно корисну спрямованість, відповідають потребам Пустомитівського району,  сприяють його соціальному розвитку, надають можливість тимчасового працевлаштування безробітних осіб та перелік робіт,  які можуть застосовуватись під час організації та проведення оплачуваних громадських робіт за рахунок коштів місцевого бюджету у 2017 році та Фонду загальнообов’язкового державного соціального страхування на випадок безробіття:</w:t>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Впорядкування меморіалів, пам'ятників, братських могил та інших місць  поховання загиблих захисників Вітчизни.</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Благоустрій та озеленення територій населених пунктів, кладовищ, зон відпочинку і туризму, придорожніх смуг.</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Надання юридичних та реабілітаційних послуг особам з особливими потребами у громадських організаціях та об’єднаннях осіб з інвалідністю.</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Здійснення супроводу осіб з вадами зору та особливими потребами. </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Надання кур’єрських послуг з доставлення інформацій, документів та запитів особам, які потребують сторонньої допомоги.</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Перезакладення документів з погосподарського обліку.</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Впорядкування територій населених пунктів з метою ліквідації наслідків надзвичайних ситуацій, визнаних рішенням органів виконавчої влади.</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Роботи на будівництві або ремонті об'єктів соціальної сфери:</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8.1- у дитячих дошкільних закладах;</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8.2 -у середніх загальноосвітніх школах;</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8.3 -на спортивних та дитячих майданчиках;</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8.4- у закладах культури і охорони здоров'я;</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8.5- у дитячих будинках сімейного типу ;</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8.6- у дитячих оздоровчих таборах, приміщеннях , які займають організації інвалідів та інших об'єктах;</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8.7- у будинках для осіб похилого віку.</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Землевпорядні та меліоративні роботи.</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10. Збирання і заготівля лікарських рослин та ягід.</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42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Робота з документацією в архівах та картотеках.</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Оформлення документів чергового призову громадян на строкову військову службу.</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Роботи з відновлення заповідників, пам'яток архітектури, історії та культури.</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Догляд за особами похилого віку, інвалідами та хворими в закладах охорони здоров'я та на дому.</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Роботи на будівництві та ремонті шляхів,  водопровідних, каналізаційних, газових, залізничних, та інших транспортних споруд.</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Роботи в сільській місцевості на ремонті приватних житлових будинків одиноких осіб з числа ветеранів війни та інвалідів, що проводяться за рішенням органів місцевого самоврядування.</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Роботи з відновлення бібліотечного фонду в бібліотеках.</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Проведення позашкільної, профорієнтаційної та психологічної роботи з школярами в загальноосвітніх школах за договорами, укладеними  з відділами освіти.</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Здійснення інформаційно-роз’яснювальної роботи серед населення району (міста), що має суспільно-корисну спрямованість, відповідає потребам адміністративно-територіальної одиниці та сприяє її соціальному розвитку.</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Інформування населення про порядок отримання житлових субсидій та роботи з документацією.</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Лісокультурні та лісогосподарські роботи.</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Виконання сільськогосподарських робіт (під час весняно- польових робіт, збирання врожаю, сінокосіння).</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Здійснення перепису населення.</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Роботи, пов’язані з підготовкою та проведенням :</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24.1-виборів президента України</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24.2-виборів Народних Депутатів України.</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24.3-виборів депутатів місцевих рад та сільських, селищних, міських голів</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24.4-всеукраїнських та місцевих референдумів</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24.5-соціологічних опитувань. </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Кваліфіковані роботи, що потребують кваліфікації або професійної підготовки та досвіду осіб.</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Надання правової допомоги населенню з питань зайнятості, трудового права, започаткування власної справи та отримання допомог та дотацій від держави на розвиток бізнесу, у тому числі учасникам АТО, їх сім’ям, сім’ям загиблих, ВПО та іншим соціально-незахищеним категоріям</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Інші доступні види трудової діяльності.</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Соціальний супровід поранених учасників АТО, та членів родин загиблих.</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15" w:before="3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Ю.ЧЕТИРБУК</w:t>
      </w: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659"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